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AF91" w14:textId="6AE435CE" w:rsidR="00DF1FAE" w:rsidRPr="001A2DA9" w:rsidRDefault="00DF1FAE" w:rsidP="00DF1F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A9">
        <w:rPr>
          <w:rFonts w:ascii="Times New Roman" w:hAnsi="Times New Roman" w:cs="Times New Roman"/>
          <w:b/>
          <w:sz w:val="24"/>
          <w:szCs w:val="24"/>
        </w:rPr>
        <w:t xml:space="preserve">ASSEMBLEIA GERAL ELEITORAL DA SPORTING CLUBE DE BRAGA – FUTEBOL SAD, </w:t>
      </w:r>
      <w:r w:rsidR="0045196E">
        <w:rPr>
          <w:rFonts w:ascii="Times New Roman" w:hAnsi="Times New Roman" w:cs="Times New Roman"/>
          <w:b/>
          <w:sz w:val="24"/>
          <w:szCs w:val="24"/>
        </w:rPr>
        <w:t>30 de Junho de 2025</w:t>
      </w:r>
      <w:r w:rsidRPr="001A2DA9">
        <w:rPr>
          <w:rFonts w:ascii="Times New Roman" w:hAnsi="Times New Roman" w:cs="Times New Roman"/>
          <w:b/>
          <w:sz w:val="24"/>
          <w:szCs w:val="24"/>
        </w:rPr>
        <w:t xml:space="preserve">, ÀS </w:t>
      </w:r>
      <w:r w:rsidR="00D40130">
        <w:rPr>
          <w:rFonts w:ascii="Times New Roman" w:hAnsi="Times New Roman" w:cs="Times New Roman"/>
          <w:b/>
          <w:sz w:val="24"/>
          <w:szCs w:val="24"/>
        </w:rPr>
        <w:t>17h</w:t>
      </w:r>
      <w:r w:rsidR="0045196E">
        <w:rPr>
          <w:rFonts w:ascii="Times New Roman" w:hAnsi="Times New Roman" w:cs="Times New Roman"/>
          <w:b/>
          <w:sz w:val="24"/>
          <w:szCs w:val="24"/>
        </w:rPr>
        <w:t>0</w:t>
      </w:r>
      <w:r w:rsidR="00D40130">
        <w:rPr>
          <w:rFonts w:ascii="Times New Roman" w:hAnsi="Times New Roman" w:cs="Times New Roman"/>
          <w:b/>
          <w:sz w:val="24"/>
          <w:szCs w:val="24"/>
        </w:rPr>
        <w:t>0/</w:t>
      </w:r>
      <w:r w:rsidR="0045196E">
        <w:rPr>
          <w:rFonts w:ascii="Times New Roman" w:hAnsi="Times New Roman" w:cs="Times New Roman"/>
          <w:b/>
          <w:sz w:val="24"/>
          <w:szCs w:val="24"/>
        </w:rPr>
        <w:t>17h30</w:t>
      </w:r>
      <w:r w:rsidRPr="001A2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02C89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96B82" w14:textId="77777777" w:rsidR="00DF1FAE" w:rsidRDefault="00DF1FAE" w:rsidP="00DF1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E2070" w14:textId="56E02396" w:rsidR="00480E90" w:rsidRPr="001A2DA9" w:rsidRDefault="001A2DA9" w:rsidP="00DF1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A9">
        <w:rPr>
          <w:rFonts w:ascii="Times New Roman" w:hAnsi="Times New Roman" w:cs="Times New Roman"/>
          <w:b/>
          <w:sz w:val="24"/>
          <w:szCs w:val="24"/>
        </w:rPr>
        <w:t>I - QUANTO À FORMA DE VOTO (PARA AMBOS OS PONTOS DA ORDEM DE TRABALHOS):</w:t>
      </w:r>
    </w:p>
    <w:p w14:paraId="529F23BB" w14:textId="77777777" w:rsidR="00480E90" w:rsidRDefault="00480E90" w:rsidP="00DF1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A9BDE" w14:textId="77777777" w:rsidR="00DF1FAE" w:rsidRDefault="00480E90" w:rsidP="00DF1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F1FAE">
        <w:rPr>
          <w:rFonts w:ascii="Times New Roman" w:hAnsi="Times New Roman" w:cs="Times New Roman"/>
          <w:sz w:val="24"/>
          <w:szCs w:val="24"/>
        </w:rPr>
        <w:t xml:space="preserve">remos </w:t>
      </w:r>
      <w:r w:rsidR="00DF1FAE" w:rsidRPr="00DF1FAE">
        <w:rPr>
          <w:rFonts w:ascii="Times New Roman" w:hAnsi="Times New Roman" w:cs="Times New Roman"/>
          <w:sz w:val="24"/>
          <w:szCs w:val="24"/>
        </w:rPr>
        <w:t xml:space="preserve">que </w:t>
      </w:r>
      <w:r w:rsidR="00DF1FAE">
        <w:rPr>
          <w:rFonts w:ascii="Times New Roman" w:hAnsi="Times New Roman" w:cs="Times New Roman"/>
          <w:sz w:val="24"/>
          <w:szCs w:val="24"/>
        </w:rPr>
        <w:t xml:space="preserve">o voto por “braço no ar” ou em alternativa </w:t>
      </w:r>
      <w:r w:rsidR="00DF1FAE" w:rsidRPr="00DF1FAE">
        <w:rPr>
          <w:rFonts w:ascii="Times New Roman" w:hAnsi="Times New Roman" w:cs="Times New Roman"/>
          <w:sz w:val="24"/>
          <w:szCs w:val="24"/>
        </w:rPr>
        <w:t>“levantados e sentados”</w:t>
      </w:r>
      <w:r w:rsidR="00DF1FAE">
        <w:rPr>
          <w:rFonts w:ascii="Times New Roman" w:hAnsi="Times New Roman" w:cs="Times New Roman"/>
          <w:sz w:val="24"/>
          <w:szCs w:val="24"/>
        </w:rPr>
        <w:t xml:space="preserve"> é a melhor opção. </w:t>
      </w:r>
    </w:p>
    <w:p w14:paraId="03AA72D0" w14:textId="77777777" w:rsidR="00DF1FAE" w:rsidRDefault="00DF1FAE" w:rsidP="00DF1F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33CE6" w14:textId="77777777" w:rsidR="00DF1FAE" w:rsidRPr="00DF1FAE" w:rsidRDefault="00DF1FAE" w:rsidP="00DF1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Outras formas de voto, como o voto secreto, </w:t>
      </w:r>
      <w:r w:rsidRPr="00DF1FAE">
        <w:rPr>
          <w:rFonts w:ascii="Times New Roman" w:hAnsi="Times New Roman" w:cs="Times New Roman"/>
          <w:sz w:val="24"/>
          <w:szCs w:val="24"/>
        </w:rPr>
        <w:t>neste caso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poderia trazer-nos</w:t>
      </w:r>
      <w:r w:rsidRPr="00DF1FAE">
        <w:rPr>
          <w:rFonts w:ascii="Times New Roman" w:hAnsi="Times New Roman" w:cs="Times New Roman"/>
          <w:sz w:val="24"/>
          <w:szCs w:val="24"/>
        </w:rPr>
        <w:t xml:space="preserve"> alguns inconvenientes práticos e de controlo do cumprimento de requisitos legais.</w:t>
      </w:r>
    </w:p>
    <w:p w14:paraId="40442B41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C4571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Acresce que, l</w:t>
      </w:r>
      <w:r w:rsidRPr="00DF1FAE">
        <w:rPr>
          <w:rFonts w:ascii="Times New Roman" w:hAnsi="Times New Roman" w:cs="Times New Roman"/>
          <w:sz w:val="24"/>
          <w:szCs w:val="24"/>
        </w:rPr>
        <w:t xml:space="preserve">egalmente (e estatutariamente), não existe nada contra o voto por braço no ar ou algo similar. </w:t>
      </w:r>
    </w:p>
    <w:p w14:paraId="2D40B7F3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DAC16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E">
        <w:rPr>
          <w:rFonts w:ascii="Times New Roman" w:hAnsi="Times New Roman" w:cs="Times New Roman"/>
          <w:sz w:val="24"/>
          <w:szCs w:val="24"/>
        </w:rPr>
        <w:t>Os estatutos não obrigam a que o voto seja secreto e nos termos do art. 384.º, n.º 8 do CSC “</w:t>
      </w:r>
      <w:r w:rsidRPr="00DF1FAE">
        <w:rPr>
          <w:rFonts w:ascii="Times New Roman" w:hAnsi="Times New Roman" w:cs="Times New Roman"/>
          <w:i/>
          <w:iCs/>
          <w:sz w:val="24"/>
          <w:szCs w:val="24"/>
        </w:rPr>
        <w:t>A forma de exercício do voto pode ser determinada pelo contrato, por deliberação dos sócios ou por decisão do presidente da assembleia.</w:t>
      </w:r>
      <w:r w:rsidRPr="00DF1FAE">
        <w:rPr>
          <w:rFonts w:ascii="Times New Roman" w:hAnsi="Times New Roman" w:cs="Times New Roman"/>
          <w:sz w:val="24"/>
          <w:szCs w:val="24"/>
        </w:rPr>
        <w:t>”, ou seja, o Presidente da mesa pode pura e simplesmente determinar que o voto é de uma forma ou outra.</w:t>
      </w:r>
    </w:p>
    <w:p w14:paraId="211F946C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DB133" w14:textId="77777777" w:rsid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se</w:t>
      </w:r>
      <w:r w:rsidRPr="00DF1FAE">
        <w:rPr>
          <w:rFonts w:ascii="Times New Roman" w:hAnsi="Times New Roman" w:cs="Times New Roman"/>
          <w:sz w:val="24"/>
          <w:szCs w:val="24"/>
        </w:rPr>
        <w:t xml:space="preserve"> algum accionista propuser outra forma de voto, a questão terá de ser apreciada pela Assembleia. </w:t>
      </w:r>
    </w:p>
    <w:p w14:paraId="7DD3D3AE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B877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E">
        <w:rPr>
          <w:rFonts w:ascii="Times New Roman" w:hAnsi="Times New Roman" w:cs="Times New Roman"/>
          <w:sz w:val="24"/>
          <w:szCs w:val="24"/>
        </w:rPr>
        <w:t>Também me parece que, no caso da Braga Sad, das duas uma, ou o voto secreto não seria propriamente secreto ou então poder-se-ia correr o risco de violar o disposto no art. 385.º, n.º 1 do CSC “</w:t>
      </w:r>
      <w:r w:rsidRPr="00DF1FAE">
        <w:rPr>
          <w:rFonts w:ascii="Times New Roman" w:hAnsi="Times New Roman" w:cs="Times New Roman"/>
          <w:i/>
          <w:iCs/>
          <w:sz w:val="24"/>
          <w:szCs w:val="24"/>
        </w:rPr>
        <w:t>Um accionista que disponha de mais de um voto não pode fraccionar os seus votos para votar em sentidos diversos sobre a mesma proposta ou para deixar de votar com todas as suas acções providas de direito de voto.</w:t>
      </w:r>
      <w:r w:rsidRPr="00DF1FAE">
        <w:rPr>
          <w:rFonts w:ascii="Times New Roman" w:hAnsi="Times New Roman" w:cs="Times New Roman"/>
          <w:sz w:val="24"/>
          <w:szCs w:val="24"/>
        </w:rPr>
        <w:t>”.</w:t>
      </w:r>
    </w:p>
    <w:p w14:paraId="5FED899E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E">
        <w:rPr>
          <w:rFonts w:ascii="Times New Roman" w:hAnsi="Times New Roman" w:cs="Times New Roman"/>
          <w:sz w:val="24"/>
          <w:szCs w:val="24"/>
        </w:rPr>
        <w:t>Com isto quero dizer que: (1) ou se associa determinado número de votos a um accionista e esse accionista vota com “boletim único” para o seu número de votos (o que implica uma quebra indirecta no secretismo, pois, temos o capital social repartido de uma forma que torna fácil identificar os accionistas pelo capital que detêm (salvo pequenos accionistas que não costumam vir às Assembleias)); (2) ou então atribuem-se vários “boletins” para voto (por exemplo, de 100 votos cada) aos accionistas, mas sendo o voto secreto nada garante que esse accionista não vote a mesma proposta em vários sentidos (violando o art. 385.º, n.º 1 do CSC).</w:t>
      </w:r>
    </w:p>
    <w:p w14:paraId="36C54AD1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3F44A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E">
        <w:rPr>
          <w:rFonts w:ascii="Times New Roman" w:hAnsi="Times New Roman" w:cs="Times New Roman"/>
          <w:sz w:val="24"/>
          <w:szCs w:val="24"/>
        </w:rPr>
        <w:t>O voto secreto poderia ainda dificultar o mecanismo do art. 379.º, n.º 5 “</w:t>
      </w:r>
      <w:r w:rsidRPr="00DF1FAE">
        <w:rPr>
          <w:rFonts w:ascii="Times New Roman" w:hAnsi="Times New Roman" w:cs="Times New Roman"/>
          <w:i/>
          <w:iCs/>
          <w:sz w:val="24"/>
          <w:szCs w:val="24"/>
        </w:rPr>
        <w:t>Sempre que o contrato de sociedade exija a posse de um certo número de acções para conferir voto, poderão os accionistas possuidores de menor número de acções agrupar-se de forma a completarem o número exigido ou um número superior e fazer-se representar por um dos agrupados.</w:t>
      </w:r>
      <w:r w:rsidRPr="00DF1FAE">
        <w:rPr>
          <w:rFonts w:ascii="Times New Roman" w:hAnsi="Times New Roman" w:cs="Times New Roman"/>
          <w:sz w:val="24"/>
          <w:szCs w:val="24"/>
        </w:rPr>
        <w:t>”.</w:t>
      </w:r>
    </w:p>
    <w:p w14:paraId="634F95D8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46CEF" w14:textId="77777777" w:rsidR="00DF1FAE" w:rsidRP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E90">
        <w:rPr>
          <w:rFonts w:ascii="Times New Roman" w:hAnsi="Times New Roman" w:cs="Times New Roman"/>
          <w:iCs/>
          <w:sz w:val="24"/>
          <w:szCs w:val="24"/>
        </w:rPr>
        <w:lastRenderedPageBreak/>
        <w:t>Acresce</w:t>
      </w:r>
      <w:r w:rsidR="00DF1FAE" w:rsidRPr="00480E90">
        <w:rPr>
          <w:rFonts w:ascii="Times New Roman" w:hAnsi="Times New Roman" w:cs="Times New Roman"/>
          <w:iCs/>
          <w:sz w:val="24"/>
          <w:szCs w:val="24"/>
        </w:rPr>
        <w:t>, a dificuldade e complexidade “logística” destes processos a par com a incontornável morosidade e conflitualidade própria do escrutínio de votos secretos.</w:t>
      </w:r>
    </w:p>
    <w:p w14:paraId="19441B7E" w14:textId="77777777" w:rsidR="00DF1FAE" w:rsidRP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F5E41" w14:textId="77777777" w:rsidR="00DF1FAE" w:rsidRDefault="00DF1FA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AE">
        <w:rPr>
          <w:rFonts w:ascii="Times New Roman" w:hAnsi="Times New Roman" w:cs="Times New Roman"/>
          <w:sz w:val="24"/>
          <w:szCs w:val="24"/>
        </w:rPr>
        <w:t>Posto isto, o aconselhável (e mais adequado ao caso) é que se proceda à votação por via de “braço no ar” ou “levantados e sentados”</w:t>
      </w:r>
      <w:r w:rsidR="00480E90">
        <w:rPr>
          <w:rFonts w:ascii="Times New Roman" w:hAnsi="Times New Roman" w:cs="Times New Roman"/>
          <w:sz w:val="24"/>
          <w:szCs w:val="24"/>
        </w:rPr>
        <w:t>.</w:t>
      </w:r>
    </w:p>
    <w:p w14:paraId="682FC744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6BE0" w14:textId="6FC209D4" w:rsidR="00480E90" w:rsidRP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DA9">
        <w:rPr>
          <w:rFonts w:ascii="Times New Roman" w:hAnsi="Times New Roman" w:cs="Times New Roman"/>
          <w:b/>
          <w:sz w:val="24"/>
          <w:szCs w:val="24"/>
        </w:rPr>
        <w:t>II - PROCEDIMENTO PARA VOTAÇÃO:</w:t>
      </w:r>
    </w:p>
    <w:p w14:paraId="6DC320A0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996D" w14:textId="5777EDF3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A9">
        <w:rPr>
          <w:rFonts w:ascii="Times New Roman" w:hAnsi="Times New Roman" w:cs="Times New Roman"/>
          <w:sz w:val="24"/>
          <w:szCs w:val="24"/>
          <w:u w:val="single"/>
        </w:rPr>
        <w:t>Quanto ao ponto um da ordem de trabalhos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2DA9">
        <w:rPr>
          <w:rFonts w:ascii="Times New Roman" w:hAnsi="Times New Roman" w:cs="Times New Roman"/>
          <w:sz w:val="24"/>
          <w:szCs w:val="24"/>
        </w:rPr>
        <w:t xml:space="preserve">penso que </w:t>
      </w:r>
      <w:r>
        <w:rPr>
          <w:rFonts w:ascii="Times New Roman" w:hAnsi="Times New Roman" w:cs="Times New Roman"/>
          <w:sz w:val="24"/>
          <w:szCs w:val="24"/>
        </w:rPr>
        <w:t xml:space="preserve">devemos iniciar por referir </w:t>
      </w:r>
      <w:r w:rsidR="001A2DA9">
        <w:rPr>
          <w:rFonts w:ascii="Times New Roman" w:hAnsi="Times New Roman" w:cs="Times New Roman"/>
          <w:sz w:val="24"/>
          <w:szCs w:val="24"/>
        </w:rPr>
        <w:t>as propostas recebidas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5DBD1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EA616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seguida, procede-se à eleição propriamente dita.</w:t>
      </w:r>
    </w:p>
    <w:p w14:paraId="69966691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BAF1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dos estatutos da Sad (questão que, na minha opinião e no futuro, deve ser alterada):</w:t>
      </w:r>
    </w:p>
    <w:p w14:paraId="26B58977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72E0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Primeiro procede-se à eleição isolada de um administrador. Sugiro que a mesa proponha aos accionistas que essa eleição corresponda a uma mero reforço da indicação do elemento que representará o clube no Conselho de Administração uma vez que o Presidente encabeça a lista proposta e caso a mesma mereça assentimento dos accionistas será o Presidente do Conselho de Administração.</w:t>
      </w:r>
    </w:p>
    <w:p w14:paraId="24AEAA48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75AC1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Julgo que, naturalmente, os accionistas aceitarão a sugestão e que após votação existirá unanimidade dos votos exercidos.</w:t>
      </w:r>
    </w:p>
    <w:p w14:paraId="09F18CB6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FD97E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seguida, procede-se à eleição da lista em si. Ninguém votando contra e ninguém se abstendo podemos considerar que a lista é aprovada por unanimidade.</w:t>
      </w:r>
    </w:p>
    <w:p w14:paraId="7F37732A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FB89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Penso que esta será a metodologia mais adequada.</w:t>
      </w:r>
    </w:p>
    <w:p w14:paraId="6A43722F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076DA" w14:textId="77777777" w:rsidR="00480E90" w:rsidRDefault="00480E90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alternativa, procede-se a eleição directa da lista, em acto único, com indicação prévia de que a pessoa que encabeça a lista se considera o administrador eleito isoladamente. Existindo assentimento dos accionistas antes de se proceder à votação, tudo estará em conformidade com a lei e regulamentos.</w:t>
      </w:r>
    </w:p>
    <w:p w14:paraId="335C53C0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BC52" w14:textId="2EF057F3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A9">
        <w:rPr>
          <w:rFonts w:ascii="Times New Roman" w:hAnsi="Times New Roman" w:cs="Times New Roman"/>
          <w:sz w:val="24"/>
          <w:szCs w:val="24"/>
          <w:u w:val="single"/>
        </w:rPr>
        <w:t xml:space="preserve">Quanto ao ponto </w:t>
      </w:r>
      <w:r>
        <w:rPr>
          <w:rFonts w:ascii="Times New Roman" w:hAnsi="Times New Roman" w:cs="Times New Roman"/>
          <w:sz w:val="24"/>
          <w:szCs w:val="24"/>
          <w:u w:val="single"/>
        </w:rPr>
        <w:t>dois</w:t>
      </w:r>
      <w:r w:rsidRPr="001A2DA9">
        <w:rPr>
          <w:rFonts w:ascii="Times New Roman" w:hAnsi="Times New Roman" w:cs="Times New Roman"/>
          <w:sz w:val="24"/>
          <w:szCs w:val="24"/>
          <w:u w:val="single"/>
        </w:rPr>
        <w:t xml:space="preserve"> da ordem de trabalhos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A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penso que devemos </w:t>
      </w:r>
      <w:r w:rsidRPr="001A2DA9">
        <w:rPr>
          <w:rFonts w:ascii="Times New Roman" w:hAnsi="Times New Roman" w:cs="Times New Roman"/>
          <w:sz w:val="24"/>
          <w:szCs w:val="24"/>
        </w:rPr>
        <w:t xml:space="preserve">dar nota das </w:t>
      </w:r>
      <w:r>
        <w:rPr>
          <w:rFonts w:ascii="Times New Roman" w:hAnsi="Times New Roman" w:cs="Times New Roman"/>
          <w:sz w:val="24"/>
          <w:szCs w:val="24"/>
        </w:rPr>
        <w:t xml:space="preserve">propostas </w:t>
      </w:r>
      <w:r w:rsidRPr="001A2DA9">
        <w:rPr>
          <w:rFonts w:ascii="Times New Roman" w:hAnsi="Times New Roman" w:cs="Times New Roman"/>
          <w:sz w:val="24"/>
          <w:szCs w:val="24"/>
        </w:rPr>
        <w:t>recebidas e explicar as mesmas.</w:t>
      </w:r>
    </w:p>
    <w:p w14:paraId="0F169240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5497C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caso sugiro a simples leitura da proposta, pois, o seu teor inclui um enquadramento e contextualização dos critérios utlizados para a proposta e si.</w:t>
      </w:r>
    </w:p>
    <w:p w14:paraId="301108A4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55951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seguida, votação.</w:t>
      </w:r>
    </w:p>
    <w:p w14:paraId="4EC034D1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71F33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relação a </w:t>
      </w:r>
      <w:r w:rsidRPr="001A2DA9">
        <w:rPr>
          <w:rFonts w:ascii="Times New Roman" w:hAnsi="Times New Roman" w:cs="Times New Roman"/>
          <w:sz w:val="24"/>
          <w:szCs w:val="24"/>
          <w:u w:val="single"/>
        </w:rPr>
        <w:t>ambos os pontos da ordem de trabalhos</w:t>
      </w:r>
      <w:r>
        <w:rPr>
          <w:rFonts w:ascii="Times New Roman" w:hAnsi="Times New Roman" w:cs="Times New Roman"/>
          <w:sz w:val="24"/>
          <w:szCs w:val="24"/>
        </w:rPr>
        <w:t>, se existir unanimidade melhor. Não sendo o caso, será necessário identificar os accionistas que votam contra e/ou se abstêm para sabermos quantas acções/votos representam. Na acta terá de constar a medida exacta dos votos exercidos e sentido de voto.</w:t>
      </w:r>
    </w:p>
    <w:p w14:paraId="1234C93D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8D73F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alerta: a cada 10 acções corresponde 1 voto. No entanto, (por exemplo) dois accionistas com 5 acções cada podem agrupar-se para votar.</w:t>
      </w:r>
    </w:p>
    <w:p w14:paraId="6A063432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57BB" w14:textId="55F18821" w:rsidR="001A2DA9" w:rsidRPr="001A2DA9" w:rsidRDefault="0045196E" w:rsidP="00DF1F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A2DA9" w:rsidRPr="001A2DA9">
        <w:rPr>
          <w:rFonts w:ascii="Times New Roman" w:hAnsi="Times New Roman" w:cs="Times New Roman"/>
          <w:b/>
          <w:sz w:val="24"/>
          <w:szCs w:val="24"/>
        </w:rPr>
        <w:t xml:space="preserve"> – FINDA A ASSEMBLEIA:</w:t>
      </w:r>
    </w:p>
    <w:p w14:paraId="19EB5430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97234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Tomada de posse. </w:t>
      </w:r>
    </w:p>
    <w:p w14:paraId="296F1AA5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DF932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acto já não é necessária a presença dos accionistas.</w:t>
      </w:r>
    </w:p>
    <w:p w14:paraId="7E2DB10D" w14:textId="77777777" w:rsidR="001A2DA9" w:rsidRDefault="001A2DA9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não vejo nada contra a sua presença no auditório.</w:t>
      </w:r>
    </w:p>
    <w:p w14:paraId="39EE4146" w14:textId="77777777" w:rsidR="00A672DE" w:rsidRDefault="00A672D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F685" w14:textId="2E002F42" w:rsidR="00A672DE" w:rsidRPr="00A672DE" w:rsidRDefault="0045196E" w:rsidP="00DF1F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672DE" w:rsidRPr="00A672DE">
        <w:rPr>
          <w:rFonts w:ascii="Times New Roman" w:hAnsi="Times New Roman" w:cs="Times New Roman"/>
          <w:b/>
          <w:sz w:val="24"/>
          <w:szCs w:val="24"/>
        </w:rPr>
        <w:t>V – ACTA:</w:t>
      </w:r>
    </w:p>
    <w:p w14:paraId="4AE008DC" w14:textId="77777777" w:rsidR="00A672DE" w:rsidRDefault="00A672DE" w:rsidP="00D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7577D" w14:textId="2FD7DC0F" w:rsidR="00A672DE" w:rsidRDefault="0045196E" w:rsidP="00D401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preparado </w:t>
      </w:r>
      <w:r w:rsidR="00D40130">
        <w:rPr>
          <w:rFonts w:ascii="Times New Roman" w:hAnsi="Times New Roman" w:cs="Times New Roman"/>
          <w:sz w:val="24"/>
          <w:szCs w:val="24"/>
        </w:rPr>
        <w:t>Draft em consonância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130">
        <w:rPr>
          <w:rFonts w:ascii="Times New Roman" w:hAnsi="Times New Roman" w:cs="Times New Roman"/>
          <w:sz w:val="24"/>
          <w:szCs w:val="24"/>
        </w:rPr>
        <w:t>a  ata das eleições de  2017</w:t>
      </w:r>
      <w:r>
        <w:rPr>
          <w:rFonts w:ascii="Times New Roman" w:hAnsi="Times New Roman" w:cs="Times New Roman"/>
          <w:sz w:val="24"/>
          <w:szCs w:val="24"/>
        </w:rPr>
        <w:t xml:space="preserve"> e 2021</w:t>
      </w:r>
      <w:r w:rsidR="00D40130">
        <w:rPr>
          <w:rFonts w:ascii="Times New Roman" w:hAnsi="Times New Roman" w:cs="Times New Roman"/>
          <w:sz w:val="24"/>
          <w:szCs w:val="24"/>
        </w:rPr>
        <w:t>.</w:t>
      </w:r>
    </w:p>
    <w:p w14:paraId="3F142FA6" w14:textId="77777777" w:rsidR="001A2DA9" w:rsidRDefault="001A2DA9" w:rsidP="001A2DA9">
      <w:pPr>
        <w:rPr>
          <w:rFonts w:ascii="Times New Roman" w:hAnsi="Times New Roman" w:cs="Times New Roman"/>
          <w:sz w:val="24"/>
          <w:szCs w:val="24"/>
        </w:rPr>
      </w:pPr>
    </w:p>
    <w:p w14:paraId="0474D9F6" w14:textId="77777777" w:rsidR="001A2DA9" w:rsidRPr="001A2DA9" w:rsidRDefault="001A2DA9" w:rsidP="001A2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A2DA9">
        <w:rPr>
          <w:rFonts w:ascii="Times New Roman" w:hAnsi="Times New Roman" w:cs="Times New Roman"/>
          <w:sz w:val="24"/>
          <w:szCs w:val="24"/>
        </w:rPr>
        <w:t>FIM*</w:t>
      </w:r>
    </w:p>
    <w:p w14:paraId="11DA6000" w14:textId="77777777" w:rsidR="0033129F" w:rsidRPr="00DF1FAE" w:rsidRDefault="0033129F" w:rsidP="00DF1FA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3129F" w:rsidRPr="00DF1FA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A99E" w14:textId="77777777" w:rsidR="00DB4D6F" w:rsidRDefault="00DB4D6F" w:rsidP="00DF1FAE">
      <w:r>
        <w:separator/>
      </w:r>
    </w:p>
  </w:endnote>
  <w:endnote w:type="continuationSeparator" w:id="0">
    <w:p w14:paraId="0117BE4F" w14:textId="77777777" w:rsidR="00DB4D6F" w:rsidRDefault="00DB4D6F" w:rsidP="00DF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294000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C2B8BE2" w14:textId="77777777" w:rsidR="00DF1FAE" w:rsidRPr="00DF1FAE" w:rsidRDefault="00DF1FAE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1FAE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37F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F1FAE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37F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DF1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A2531D" w14:textId="77777777" w:rsidR="00DF1FAE" w:rsidRPr="00DF1FAE" w:rsidRDefault="00DF1FAE">
    <w:pPr>
      <w:pStyle w:val="Rodap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BC8F" w14:textId="77777777" w:rsidR="00DB4D6F" w:rsidRDefault="00DB4D6F" w:rsidP="00DF1FAE">
      <w:r>
        <w:separator/>
      </w:r>
    </w:p>
  </w:footnote>
  <w:footnote w:type="continuationSeparator" w:id="0">
    <w:p w14:paraId="7856F343" w14:textId="77777777" w:rsidR="00DB4D6F" w:rsidRDefault="00DB4D6F" w:rsidP="00DF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1BCD"/>
    <w:multiLevelType w:val="hybridMultilevel"/>
    <w:tmpl w:val="AA8C4CC4"/>
    <w:lvl w:ilvl="0" w:tplc="3D8E01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3853"/>
    <w:multiLevelType w:val="hybridMultilevel"/>
    <w:tmpl w:val="D4568258"/>
    <w:lvl w:ilvl="0" w:tplc="BF7C7E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F5266"/>
    <w:multiLevelType w:val="hybridMultilevel"/>
    <w:tmpl w:val="9182AAAC"/>
    <w:lvl w:ilvl="0" w:tplc="DB4EF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765E"/>
    <w:multiLevelType w:val="hybridMultilevel"/>
    <w:tmpl w:val="8B96667A"/>
    <w:lvl w:ilvl="0" w:tplc="CF36FA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0147">
    <w:abstractNumId w:val="1"/>
  </w:num>
  <w:num w:numId="2" w16cid:durableId="45227434">
    <w:abstractNumId w:val="2"/>
  </w:num>
  <w:num w:numId="3" w16cid:durableId="631714116">
    <w:abstractNumId w:val="3"/>
  </w:num>
  <w:num w:numId="4" w16cid:durableId="63846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AE"/>
    <w:rsid w:val="001A2DA9"/>
    <w:rsid w:val="003109FF"/>
    <w:rsid w:val="0033129F"/>
    <w:rsid w:val="00337F1B"/>
    <w:rsid w:val="0045196E"/>
    <w:rsid w:val="00477D17"/>
    <w:rsid w:val="00480E90"/>
    <w:rsid w:val="00921B06"/>
    <w:rsid w:val="00926085"/>
    <w:rsid w:val="00A672DE"/>
    <w:rsid w:val="00B32DFC"/>
    <w:rsid w:val="00D40130"/>
    <w:rsid w:val="00DB4D6F"/>
    <w:rsid w:val="00DF1FAE"/>
    <w:rsid w:val="00E72249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C367"/>
  <w15:docId w15:val="{0D81C348-9E00-472D-87C7-453F9FF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AE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F313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3132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3132E"/>
    <w:pPr>
      <w:outlineLvl w:val="9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1FA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1FAE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F1FA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1FAE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7F1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Carvalho</dc:creator>
  <cp:lastModifiedBy>João Carvalho</cp:lastModifiedBy>
  <cp:revision>10</cp:revision>
  <cp:lastPrinted>2017-02-24T10:40:00Z</cp:lastPrinted>
  <dcterms:created xsi:type="dcterms:W3CDTF">2017-02-23T16:32:00Z</dcterms:created>
  <dcterms:modified xsi:type="dcterms:W3CDTF">2025-05-26T09:08:00Z</dcterms:modified>
</cp:coreProperties>
</file>